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d0d0d"/>
          <w:sz w:val="38"/>
          <w:szCs w:val="3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臺南市114年度性別平等教育週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d0d0d"/>
          <w:sz w:val="38"/>
          <w:szCs w:val="38"/>
          <w:rtl w:val="0"/>
        </w:rPr>
        <w:t xml:space="preserve">「防治數位性別暴力-性平主題書展閱讀闖關活動」</w:t>
      </w:r>
      <w:r w:rsidDel="00000000" w:rsidR="00000000" w:rsidRPr="00000000">
        <w:rPr>
          <w:b w:val="1"/>
          <w:sz w:val="48"/>
          <w:szCs w:val="48"/>
          <w:rtl w:val="0"/>
        </w:rPr>
        <w:t xml:space="preserve">Q&amp;A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b w:val="1"/>
          <w:sz w:val="34"/>
          <w:szCs w:val="3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u w:val="single"/>
          <w:rtl w:val="0"/>
        </w:rPr>
        <w:t xml:space="preserve">家長篇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Q1：家長可以如何參加閱讀闖關活動呢?</w:t>
      </w:r>
    </w:p>
    <w:p w:rsidR="00000000" w:rsidDel="00000000" w:rsidP="00000000" w:rsidRDefault="00000000" w:rsidRPr="00000000" w14:paraId="00000007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A1：本次選書</w:t>
      </w:r>
      <w:hyperlink r:id="rId6">
        <w:r w:rsidDel="00000000" w:rsidR="00000000" w:rsidRPr="00000000">
          <w:rPr>
            <w:b w:val="1"/>
            <w:color w:val="0000ee"/>
            <w:sz w:val="28"/>
            <w:szCs w:val="28"/>
            <w:u w:val="single"/>
            <w:shd w:fill="f9cb9c" w:val="clear"/>
            <w:rtl w:val="0"/>
          </w:rPr>
          <w:t xml:space="preserve">臺南市性平週114年性平圖書書單.pdf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內有30本，其中28本可在「布可星球」找得到。閱畢記得前往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本活動專屬表單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(Google表單: https://forms.gle/FwXyjz1kzDBSmGgr8)填寫心得，請孩子到校向學校老師領取集點卡、貼紙點數，1本書=1點，集滿6點即可兌換95折價券，集滿12點即可參加下一階段抽獎活動。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1162050</wp:posOffset>
            </wp:positionH>
            <wp:positionV relativeFrom="paragraph">
              <wp:posOffset>1476375</wp:posOffset>
            </wp:positionV>
            <wp:extent cx="4562475" cy="144756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47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17.3228346456694" w:hanging="708.6614173228347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集點卡→</w:t>
      </w:r>
    </w:p>
    <w:p w:rsidR="00000000" w:rsidDel="00000000" w:rsidP="00000000" w:rsidRDefault="00000000" w:rsidRPr="00000000" w14:paraId="0000000A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17.3228346456694" w:hanging="708.6614173228347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1987550</wp:posOffset>
            </wp:positionH>
            <wp:positionV relativeFrom="paragraph">
              <wp:posOffset>312278</wp:posOffset>
            </wp:positionV>
            <wp:extent cx="3578225" cy="601219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601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貼紙1張代表1點→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17.3228346456694" w:hanging="708.6614173228347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Q2：若與孩子共讀一本書，請問是以1點還是2點計算呢?</w:t>
      </w:r>
    </w:p>
    <w:p w:rsidR="00000000" w:rsidDel="00000000" w:rsidP="00000000" w:rsidRDefault="00000000" w:rsidRPr="00000000" w14:paraId="00000013">
      <w:pPr>
        <w:ind w:left="1417.3228346456694" w:hanging="705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A2：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u w:val="single"/>
          <w:rtl w:val="0"/>
        </w:rPr>
        <w:t xml:space="preserve">完成上傳1份400字閱讀心得，即可算1點，家長與孩子點數為個別計算。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本活動邀請家長參與，鼓勵家長陪伴孩子理解性別平等，共同實踐友善包容尊重的真諦，因此請於填寫閱讀心得表單時確實勾選【家長身分】，並填上您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本人姓名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，順利送出即算完成繳交1份。</w:t>
      </w:r>
    </w:p>
    <w:p w:rsidR="00000000" w:rsidDel="00000000" w:rsidP="00000000" w:rsidRDefault="00000000" w:rsidRPr="00000000" w14:paraId="00000014">
      <w:pPr>
        <w:ind w:left="1417.3228346456694" w:hanging="705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Q3：請問可以與孩子合計點數嗎?</w:t>
      </w:r>
    </w:p>
    <w:p w:rsidR="00000000" w:rsidDel="00000000" w:rsidP="00000000" w:rsidRDefault="00000000" w:rsidRPr="00000000" w14:paraId="00000016">
      <w:pPr>
        <w:ind w:left="1417.3228346456694" w:hanging="708.6614173228347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3：可以合併計點。本次的選書不只是希望能給孩子維護自我身體界線的勇氣，亦鼓勵家長在閱讀上不要過度追求效率，在這三個月累計書本點數的期間，陪伴孩子們緩緩消化、思考此份選書要給各位大朋友、小朋友甚麼樣子的生命禮物。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823.1102362204729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>
        <w:rFonts w:ascii="Arial Unicode MS" w:cs="Arial Unicode MS" w:eastAsia="Arial Unicode MS" w:hAnsi="Arial Unicode MS"/>
        <w:sz w:val="20"/>
        <w:szCs w:val="20"/>
        <w:rtl w:val="0"/>
      </w:rPr>
      <w:t xml:space="preserve">114.03.27版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xwD7HD2JUYdY-Udcnd6PUHsjh11WARpQ" TargetMode="External"/><Relationship Id="rId7" Type="http://schemas.openxmlformats.org/officeDocument/2006/relationships/hyperlink" Target="https://forms.gle/EbNSbV4JygyHWJCr8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